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153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занятия по математике для подготовительной группы</w:t>
      </w:r>
    </w:p>
    <w:p w14:paraId="2D4CDA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 «Космическое путешествие с Геометриком»</w:t>
      </w:r>
    </w:p>
    <w:p w14:paraId="5D69E38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Возраст: 5-6 лет (подготовительная к школе группа).</w:t>
      </w:r>
    </w:p>
    <w:p w14:paraId="4B1BEA4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 Закрепить и обобщить элементарные математические представления в игровой деятельности.</w:t>
      </w:r>
    </w:p>
    <w:p w14:paraId="3DB513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3B05819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Образовательные:</w:t>
      </w:r>
    </w:p>
    <w:p w14:paraId="5650BE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знания о геометрических фигурах (круг, квадрат, треугольник, прямоугольник, овал).</w:t>
      </w:r>
    </w:p>
    <w:p w14:paraId="032AF8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Упражнять в устном счете в пределах 10 (прямой и обратный счет).</w:t>
      </w:r>
    </w:p>
    <w:p w14:paraId="0B46BA3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Закреплять умение определять свойства предметов (цвет, размер, форма).</w:t>
      </w:r>
    </w:p>
    <w:p w14:paraId="1895AB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Формировать умение определять и выражать словами место предмета в таблице (сетке): верхний/нижний ряд, левый/правый столбец, в центре, между, рядом.</w:t>
      </w:r>
    </w:p>
    <w:p w14:paraId="7F5523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Развивающие:</w:t>
      </w:r>
    </w:p>
    <w:p w14:paraId="49BAA3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логическое мышление, внимание, память, пространственное воображение.</w:t>
      </w:r>
    </w:p>
    <w:p w14:paraId="41C594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Развивать связную речь, умение давать полный ответ.</w:t>
      </w:r>
    </w:p>
    <w:p w14:paraId="22EEB8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Воспитательные:</w:t>
      </w:r>
    </w:p>
    <w:p w14:paraId="4F88F4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Воспитывать умение работать в команде, слушать друг друга, доводить начатое дело до конца.</w:t>
      </w:r>
    </w:p>
    <w:p w14:paraId="0B13D7E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оборудование:</w:t>
      </w:r>
    </w:p>
    <w:p w14:paraId="4B373F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Мягкая игрушка или кукла «Инопланетянин Геометрик».</w:t>
      </w:r>
    </w:p>
    <w:p w14:paraId="6B21F6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«Космическая карта» (таблица 3х3, нарисованная на ватмане, прикреплена к мольберту или доске). В клетках — кармашки.</w:t>
      </w:r>
    </w:p>
    <w:p w14:paraId="6B0622D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Набор геометрических фигур разного цвета и двух размеров (большие и маленькие) из картона (по несколько штук каждой).</w:t>
      </w:r>
    </w:p>
    <w:p w14:paraId="1298B2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Карточки с цифрами от 1 до 10.</w:t>
      </w:r>
    </w:p>
    <w:p w14:paraId="2306D1F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«Космический корабль» — макет из стульев.</w:t>
      </w:r>
    </w:p>
    <w:p w14:paraId="397EDA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Звезды из фольги на палочках.</w:t>
      </w:r>
    </w:p>
    <w:p w14:paraId="4E83A1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Аудиозапись спокойной «космической» музыки.</w:t>
      </w:r>
    </w:p>
    <w:p w14:paraId="2FCDF4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72511D1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Вводная часть (Организационный момент) – 3-4 минуты</w:t>
      </w:r>
    </w:p>
    <w:p w14:paraId="1E622DF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(Дети стоят в кругу)</w:t>
      </w:r>
    </w:p>
    <w:p w14:paraId="52BEB6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Воспитатель:Здравствуйте, юные исследователи! Сегодня у нас необычный день. Я получила сигнал из космоса! К нам спешит гость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далёкой</w:t>
      </w:r>
      <w:r>
        <w:rPr>
          <w:rFonts w:hint="default" w:ascii="Times New Roman" w:hAnsi="Times New Roman" w:cs="Times New Roman"/>
          <w:sz w:val="24"/>
          <w:szCs w:val="24"/>
        </w:rPr>
        <w:t xml:space="preserve"> планеты «Фигурия». Его зовут Геометрик. Давайте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позовём</w:t>
      </w:r>
      <w:r>
        <w:rPr>
          <w:rFonts w:hint="default" w:ascii="Times New Roman" w:hAnsi="Times New Roman" w:cs="Times New Roman"/>
          <w:sz w:val="24"/>
          <w:szCs w:val="24"/>
        </w:rPr>
        <w:t xml:space="preserve"> его дружно: «Геометрик, прилетай!» (Дети зовут).</w:t>
      </w:r>
    </w:p>
    <w:p w14:paraId="5E13FCD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(Воспитатель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достаёт</w:t>
      </w:r>
      <w:r>
        <w:rPr>
          <w:rFonts w:hint="default" w:ascii="Times New Roman" w:hAnsi="Times New Roman" w:cs="Times New Roman"/>
          <w:sz w:val="24"/>
          <w:szCs w:val="24"/>
        </w:rPr>
        <w:t xml:space="preserve"> игрушку)</w:t>
      </w:r>
    </w:p>
    <w:p w14:paraId="474A55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Геометрик (говорит голосом воспитателя):«Здравствуйте, земляне! Моя планета в опасности! Злой астероидный шторм разбросал и спутал все геометрические артефакты. Я прошу вас отправиться со мной в космическое путешествие, чтобы навести порядок. Вы поможете мне?»</w:t>
      </w:r>
    </w:p>
    <w:p w14:paraId="584514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Воспитатель:Ребята, поможем Геометрику? Тогда занимайте места в нашем космическом корабле! (Дети садятся на стулья, расставленные как корабль). Пристегните ремни! Начинаем обратный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отсчёт</w:t>
      </w:r>
      <w:r>
        <w:rPr>
          <w:rFonts w:hint="default" w:ascii="Times New Roman" w:hAnsi="Times New Roman" w:cs="Times New Roman"/>
          <w:sz w:val="24"/>
          <w:szCs w:val="24"/>
        </w:rPr>
        <w:t xml:space="preserve"> от 10!</w:t>
      </w:r>
    </w:p>
    <w:p w14:paraId="448909A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(Дети хором считают от 10 до 1, воспитатель включает музыку).</w:t>
      </w:r>
    </w:p>
    <w:p w14:paraId="725D1C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Воспитатель:Поехали! Мы на планете «Фигурия».</w:t>
      </w:r>
    </w:p>
    <w:p w14:paraId="0A6132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Основная часть – 18-20 минут</w:t>
      </w:r>
    </w:p>
    <w:p w14:paraId="438169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1: «Расчистим поле от обломков» (Закрепление свойств предметов) – 5-6 мин.</w:t>
      </w:r>
    </w:p>
    <w:p w14:paraId="405920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полу разбросаны геометрические фигуры.</w:t>
      </w:r>
    </w:p>
    <w:p w14:paraId="732705A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Геометрик:«Смотрите, это обломки астероидов! Нужно их собрать, но по правилам!»</w:t>
      </w:r>
    </w:p>
    <w:p w14:paraId="542397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Воспитатель:Давайте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соберём</w:t>
      </w:r>
      <w:r>
        <w:rPr>
          <w:rFonts w:hint="default" w:ascii="Times New Roman" w:hAnsi="Times New Roman" w:cs="Times New Roman"/>
          <w:sz w:val="24"/>
          <w:szCs w:val="24"/>
        </w:rPr>
        <w:t xml:space="preserve"> все большие фигуры в эту красную корзину. (Дети собирают).</w:t>
      </w:r>
    </w:p>
    <w:p w14:paraId="309B1E0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теперь все маленькие треугольники– в синюю корзину.</w:t>
      </w:r>
    </w:p>
    <w:p w14:paraId="0C23A0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Соберите все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жёлтые</w:t>
      </w:r>
      <w:r>
        <w:rPr>
          <w:rFonts w:hint="default" w:ascii="Times New Roman" w:hAnsi="Times New Roman" w:cs="Times New Roman"/>
          <w:sz w:val="24"/>
          <w:szCs w:val="24"/>
        </w:rPr>
        <w:t xml:space="preserve"> фигуры.</w:t>
      </w:r>
    </w:p>
    <w:p w14:paraId="45837E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Молодцы!Вы отлично справились! Как одним словом можно назвать то, по чему мы выбирали фигуры? (Ответы детей: по размеру, по цвету, по форме). Правильно, это свойства предметов!</w:t>
      </w:r>
    </w:p>
    <w:p w14:paraId="7CDA06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2: «Звездный код доступа» (Устный счет до 10) – 5 мин.</w:t>
      </w:r>
    </w:p>
    <w:p w14:paraId="548A32C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Геометрик: «Чтобы открыть дверь в центральный архив, нужно ввести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звёздный</w:t>
      </w:r>
      <w:r>
        <w:rPr>
          <w:rFonts w:hint="default" w:ascii="Times New Roman" w:hAnsi="Times New Roman" w:cs="Times New Roman"/>
          <w:sz w:val="24"/>
          <w:szCs w:val="24"/>
        </w:rPr>
        <w:t xml:space="preserve"> код!»</w:t>
      </w:r>
    </w:p>
    <w:p w14:paraId="26F7C4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доске прикреплены звезды с цифрами от 1 до 10,но они перепутаны.</w:t>
      </w:r>
    </w:p>
    <w:p w14:paraId="402CB2D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Воспитатель:Первая часть кода – расположите звезды по порядку от 1 до 10!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выходит и расставляет).</w:t>
      </w:r>
    </w:p>
    <w:p w14:paraId="57B1D0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Вторая часть кода– посчитайте от 3 до 8! (Дети считают хором).</w:t>
      </w:r>
    </w:p>
    <w:p w14:paraId="763AB9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 последняя часть– обратный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отсчёт</w:t>
      </w:r>
      <w:r>
        <w:rPr>
          <w:rFonts w:hint="default" w:ascii="Times New Roman" w:hAnsi="Times New Roman" w:cs="Times New Roman"/>
          <w:sz w:val="24"/>
          <w:szCs w:val="24"/>
        </w:rPr>
        <w:t xml:space="preserve"> от 10 до 4! (Дети считают).</w:t>
      </w:r>
    </w:p>
    <w:p w14:paraId="3FC96B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Дверь открыта!Ура!</w:t>
      </w:r>
    </w:p>
    <w:p w14:paraId="42D943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3: «Космическая карта» (Определение места фигуры в таблице) – 8-9 мин.</w:t>
      </w:r>
    </w:p>
    <w:p w14:paraId="1523C6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(Воспитатель подводит детей к мольберту с таблицей 3х3. В кармашках уже разложены некоторые фигуры).</w:t>
      </w:r>
    </w:p>
    <w:p w14:paraId="14D24C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Воспитатель:Вот карта, где должны храниться главные артефакты. Давайте «прочитаем»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её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2F86138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Ксюша, какая фигура находится в верхнем левом углу? (Например, большой красный круг).</w:t>
      </w:r>
    </w:p>
    <w:p w14:paraId="7B828D7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Артем, что лежит в центральной ячейке? (Маленький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жёлтый</w:t>
      </w:r>
      <w:r>
        <w:rPr>
          <w:rFonts w:hint="default" w:ascii="Times New Roman" w:hAnsi="Times New Roman" w:cs="Times New Roman"/>
          <w:sz w:val="24"/>
          <w:szCs w:val="24"/>
        </w:rPr>
        <w:t xml:space="preserve"> квадрат).</w:t>
      </w:r>
    </w:p>
    <w:p w14:paraId="294132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Даша, какая фигура находится между синим треугольником 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зелёным</w:t>
      </w:r>
      <w:r>
        <w:rPr>
          <w:rFonts w:hint="default" w:ascii="Times New Roman" w:hAnsi="Times New Roman" w:cs="Times New Roman"/>
          <w:sz w:val="24"/>
          <w:szCs w:val="24"/>
        </w:rPr>
        <w:t xml:space="preserve"> овалом? (Воспитатель показывает на средний ряд).</w:t>
      </w:r>
    </w:p>
    <w:p w14:paraId="3269A7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 каком столбце находятся все круги? (В правом).</w:t>
      </w:r>
    </w:p>
    <w:p w14:paraId="03AED1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В каком ряду лежат только маленькие фигуры? (В нижнем).</w:t>
      </w:r>
    </w:p>
    <w:p w14:paraId="2A8ED4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теперь, Геометрик даст вам фигуры, и вы сами разместите их на карте по его заданию. (Дети по очереди выполняют словесные инструкции):</w:t>
      </w:r>
    </w:p>
    <w:p w14:paraId="774D04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«Поставь маленький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зелёный</w:t>
      </w:r>
      <w:r>
        <w:rPr>
          <w:rFonts w:hint="default" w:ascii="Times New Roman" w:hAnsi="Times New Roman" w:cs="Times New Roman"/>
          <w:sz w:val="24"/>
          <w:szCs w:val="24"/>
        </w:rPr>
        <w:t xml:space="preserve"> треугольник в нижний правый угол».</w:t>
      </w:r>
    </w:p>
    <w:p w14:paraId="69BCB2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«Положи большой синий прямоугольник в среднюю ячейку верхнего ряда».</w:t>
      </w:r>
    </w:p>
    <w:p w14:paraId="7D737C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«Помести красный овал рядом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жёлтым</w:t>
      </w:r>
      <w:r>
        <w:rPr>
          <w:rFonts w:hint="default" w:ascii="Times New Roman" w:hAnsi="Times New Roman" w:cs="Times New Roman"/>
          <w:sz w:val="24"/>
          <w:szCs w:val="24"/>
        </w:rPr>
        <w:t xml:space="preserve"> квадратом».</w:t>
      </w:r>
    </w:p>
    <w:p w14:paraId="677709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Заключительная часть – 5 минут</w:t>
      </w:r>
    </w:p>
    <w:p w14:paraId="12C467B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Итог. Игра «Найди свою ракету» (Закрепление знаний о формах).</w:t>
      </w:r>
    </w:p>
    <w:p w14:paraId="6D0850B6">
      <w:pPr>
        <w:rPr>
          <w:rFonts w:hint="default" w:ascii="Times New Roman" w:hAnsi="Times New Roman" w:cs="Times New Roman"/>
          <w:sz w:val="24"/>
          <w:szCs w:val="24"/>
        </w:rPr>
      </w:pPr>
    </w:p>
    <w:p w14:paraId="72561C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Геометрик: «Спасибо вам, друзья! Вы спасли мою планету! В награду я отправлю вас на Землю на новых, быстрых ракетах. Но чтобы попасть на свою ракету, нужно найти свой пропуск».</w:t>
      </w:r>
    </w:p>
    <w:p w14:paraId="15B404E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Воспитатель:У меня в руках фигуры (показывает, не называя). У каждого из вас на стуле (которые были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кораблём</w:t>
      </w:r>
      <w:r>
        <w:rPr>
          <w:rFonts w:hint="default" w:ascii="Times New Roman" w:hAnsi="Times New Roman" w:cs="Times New Roman"/>
          <w:sz w:val="24"/>
          <w:szCs w:val="24"/>
        </w:rPr>
        <w:t>) лежит такая же фигура. Тимофей, какая у тебя фигура?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cs="Times New Roman"/>
          <w:sz w:val="24"/>
          <w:szCs w:val="24"/>
        </w:rPr>
        <w:t xml:space="preserve"> называет: «У меня красный квадрат»). Иди и найди ракету с таким же пропуском (садись на свой стул). И так все дети.</w:t>
      </w:r>
    </w:p>
    <w:p w14:paraId="0C5B46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Рефлексия.</w:t>
      </w:r>
    </w:p>
    <w:p w14:paraId="10BAEF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Воспитатель:Наше путешествие подошло к концу. Геометрик прощается с нами.</w:t>
      </w:r>
    </w:p>
    <w:p w14:paraId="3E24A1F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Геометрик:«Вы были настоящими помощниками! Скажите, что вам помогло выполнить все задания?» (Ответы детей: мы знали фигуры, умели считать, рассказывали, где что находится).</w:t>
      </w:r>
    </w:p>
    <w:p w14:paraId="502C76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Воспитатель:Правильно! Сегодня мы повторили геометрические фигуры, счет до 10, вспомнили, как важно уметь рассказывать, где что находится. Вы все – большие молодцы! До новых встреч!</w:t>
      </w:r>
    </w:p>
    <w:p w14:paraId="0667946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Возможные сложности и адаптации:</w:t>
      </w:r>
    </w:p>
    <w:p w14:paraId="181348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детей, испытывающих трудности: Давать более простые задания (например, не «между», а «слева от»), использовать меньше фигур в таблице (2х2), считать в пределах 5.</w:t>
      </w:r>
    </w:p>
    <w:p w14:paraId="2D2AAE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· Для успевающих детей: Усложнить задания: использовать таблицу 4х4, давать фигуры оттенков (светло-зеленый, темно-зеленый), вводить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счёт</w:t>
      </w:r>
      <w:r>
        <w:rPr>
          <w:rFonts w:hint="default" w:ascii="Times New Roman" w:hAnsi="Times New Roman" w:cs="Times New Roman"/>
          <w:sz w:val="24"/>
          <w:szCs w:val="24"/>
        </w:rPr>
        <w:t xml:space="preserve"> до 15, давать задание на закономерность (разложить фигуры в ряд по шаблону).</w:t>
      </w:r>
    </w:p>
    <w:p w14:paraId="7F3BC7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Если время ограничено: Можно сократить Задание 1, проведя его в более быстром темпе.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3704E69"/>
    <w:rsid w:val="2215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qFormat/>
    <w:uiPriority w:val="0"/>
    <w:rPr>
      <w:rFonts w:ascii="Calibri" w:hAnsi="Calibri" w:eastAsia="SimSun" w:cs="Arial"/>
    </w:rPr>
  </w:style>
  <w:style w:type="table" w:default="1" w:styleId="3">
    <w:name w:val="Normal Table"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792</Words>
  <Characters>5020</Characters>
  <Paragraphs>99</Paragraphs>
  <TotalTime>6</TotalTime>
  <ScaleCrop>false</ScaleCrop>
  <LinksUpToDate>false</LinksUpToDate>
  <CharactersWithSpaces>5793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2026-01-08T23:49:00Z</dcterms:created>
  <dc:creator>M2101K6G</dc:creator>
  <cp:lastModifiedBy>User</cp:lastModifiedBy>
  <dcterms:modified xsi:type="dcterms:W3CDTF">2026-01-13T00:54:31Z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7cce17d0e5654116aae66e5041d27a30</vt:lpwstr>
  </property>
  <property fmtid="{D5CDD505-2E9C-101B-9397-08002B2CF9AE}" pid="3" name="KSOProductBuildVer">
    <vt:lpwstr>1049-12.2.0.23196</vt:lpwstr>
  </property>
</Properties>
</file>